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D974" w14:textId="77777777" w:rsidR="000D488A" w:rsidRDefault="000D488A"/>
    <w:p w14:paraId="4A3D2D57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28013DF2" w14:textId="1836F15E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01 of </w:t>
      </w:r>
      <w:r w:rsidR="00212264">
        <w:t>1</w:t>
      </w:r>
      <w:r w:rsidR="002B013C">
        <w:t>1</w:t>
      </w:r>
      <w:r w:rsidR="00DE4DE8">
        <w:tab/>
        <w:t>Typical Details with Perimeter Pressure Plate</w:t>
      </w:r>
    </w:p>
    <w:p w14:paraId="18FB7233" w14:textId="522D2E1F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2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 xml:space="preserve">Typical Details with Perimeter Pressure Plate - RS/PE Back Pan </w:t>
      </w:r>
      <w:r w:rsidR="00DE4DE8">
        <w:tab/>
        <w:t>Details</w:t>
      </w:r>
    </w:p>
    <w:p w14:paraId="0158BDE3" w14:textId="3BB4F81E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3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 xml:space="preserve">Typical </w:t>
      </w:r>
      <w:r w:rsidR="00C512A2">
        <w:t xml:space="preserve">90° &amp; 135° </w:t>
      </w:r>
      <w:r w:rsidR="00DE4DE8">
        <w:t xml:space="preserve">Corner </w:t>
      </w:r>
    </w:p>
    <w:p w14:paraId="44795926" w14:textId="07A3951D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4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 xml:space="preserve">Entrance Details / Double Acting - Center Hung with Concealed </w:t>
      </w:r>
      <w:r w:rsidR="00DE4DE8">
        <w:tab/>
        <w:t>Overhead Closer</w:t>
      </w:r>
    </w:p>
    <w:p w14:paraId="7E5DDCAC" w14:textId="5D98CB43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5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>Entrance Details / Single Acting - Offset Pivot</w:t>
      </w:r>
      <w:r w:rsidR="0022132F">
        <w:t xml:space="preserve">, </w:t>
      </w:r>
      <w:r w:rsidR="00DE4DE8">
        <w:t xml:space="preserve">Butt </w:t>
      </w:r>
      <w:r w:rsidR="00606536">
        <w:t>Hinge</w:t>
      </w:r>
      <w:r w:rsidR="0022132F">
        <w:t xml:space="preserve"> or CGH</w:t>
      </w:r>
      <w:r w:rsidR="00DE4DE8">
        <w:t xml:space="preserve"> </w:t>
      </w:r>
      <w:r w:rsidR="0022132F">
        <w:tab/>
      </w:r>
      <w:r w:rsidR="00DE4DE8">
        <w:t>with Concealed Overhead Closer or Surface Closer</w:t>
      </w:r>
    </w:p>
    <w:p w14:paraId="71E79DEE" w14:textId="4F343677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6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>Entrance Details / Single Acting - Offset Pivot</w:t>
      </w:r>
      <w:r w:rsidR="0022132F">
        <w:t xml:space="preserve">, </w:t>
      </w:r>
      <w:r w:rsidR="00DE4DE8">
        <w:t xml:space="preserve">Butt </w:t>
      </w:r>
      <w:r w:rsidR="00606536">
        <w:t>Hinge</w:t>
      </w:r>
      <w:r w:rsidR="0022132F">
        <w:t xml:space="preserve"> or CGH</w:t>
      </w:r>
      <w:r w:rsidR="00DE4DE8">
        <w:t xml:space="preserve"> </w:t>
      </w:r>
      <w:r w:rsidR="0022132F">
        <w:tab/>
      </w:r>
      <w:r w:rsidR="00DE4DE8">
        <w:t xml:space="preserve">with LCN 2030/5030 Concealed Overhead Closer or Surface </w:t>
      </w:r>
      <w:r w:rsidR="0022132F">
        <w:tab/>
      </w:r>
      <w:r w:rsidR="00DE4DE8">
        <w:t>Closer</w:t>
      </w:r>
    </w:p>
    <w:p w14:paraId="5DA29F95" w14:textId="43F0B272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7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>Typical Anchor Details</w:t>
      </w:r>
    </w:p>
    <w:p w14:paraId="42D0F52A" w14:textId="40EA17DF" w:rsidR="00DE4DE8" w:rsidRDefault="00611C55" w:rsidP="00DE4DE8">
      <w:pPr>
        <w:tabs>
          <w:tab w:val="left" w:pos="3600"/>
        </w:tabs>
      </w:pPr>
      <w:r>
        <w:t>KCDD224</w:t>
      </w:r>
      <w:r w:rsidR="00DE4DE8">
        <w:t xml:space="preserve"> Sheet 0</w:t>
      </w:r>
      <w:r w:rsidR="002B013C">
        <w:t>8</w:t>
      </w:r>
      <w:r w:rsidR="00DE4DE8">
        <w:t xml:space="preserve"> of </w:t>
      </w:r>
      <w:r w:rsidR="00212264">
        <w:t>1</w:t>
      </w:r>
      <w:r w:rsidR="002B013C">
        <w:t>1</w:t>
      </w:r>
      <w:r w:rsidR="00DE4DE8">
        <w:tab/>
        <w:t>Typical Splice Joint Details</w:t>
      </w:r>
    </w:p>
    <w:p w14:paraId="655A2485" w14:textId="0A4635BA" w:rsidR="00212264" w:rsidRDefault="00611C55" w:rsidP="00212264">
      <w:pPr>
        <w:tabs>
          <w:tab w:val="left" w:pos="3600"/>
        </w:tabs>
      </w:pPr>
      <w:r>
        <w:t>KCDD224</w:t>
      </w:r>
      <w:r w:rsidR="00212264">
        <w:t xml:space="preserve"> Sheet </w:t>
      </w:r>
      <w:r w:rsidR="002B013C">
        <w:t>09</w:t>
      </w:r>
      <w:r w:rsidR="00212264">
        <w:t xml:space="preserve"> of 1</w:t>
      </w:r>
      <w:r w:rsidR="002B013C">
        <w:t>1</w:t>
      </w:r>
      <w:r w:rsidR="00212264">
        <w:tab/>
        <w:t xml:space="preserve">250T </w:t>
      </w:r>
      <w:proofErr w:type="spellStart"/>
      <w:r w:rsidR="00212264">
        <w:t>Insulpour</w:t>
      </w:r>
      <w:proofErr w:type="spellEnd"/>
      <w:r w:rsidR="00212264">
        <w:t xml:space="preserve">™ Thermal Entrance Details / Single Acting - </w:t>
      </w:r>
      <w:r w:rsidR="00212264">
        <w:tab/>
        <w:t>Offset Pivot</w:t>
      </w:r>
      <w:r w:rsidR="0022132F">
        <w:t xml:space="preserve">, </w:t>
      </w:r>
      <w:r w:rsidR="00212264">
        <w:t xml:space="preserve">Butt </w:t>
      </w:r>
      <w:r w:rsidR="00606536">
        <w:t>Hinge</w:t>
      </w:r>
      <w:r w:rsidR="0022132F">
        <w:t xml:space="preserve"> or CGH</w:t>
      </w:r>
      <w:r w:rsidR="00212264">
        <w:t xml:space="preserve"> with Concealed Overhead Closer </w:t>
      </w:r>
      <w:r w:rsidR="0022132F">
        <w:tab/>
      </w:r>
      <w:r w:rsidR="00212264">
        <w:t>or Surface Closer</w:t>
      </w:r>
    </w:p>
    <w:p w14:paraId="4E380178" w14:textId="4425FE1B" w:rsidR="00212264" w:rsidRDefault="00611C55" w:rsidP="00212264">
      <w:pPr>
        <w:tabs>
          <w:tab w:val="left" w:pos="3600"/>
        </w:tabs>
      </w:pPr>
      <w:r>
        <w:t>KCDD224</w:t>
      </w:r>
      <w:r w:rsidR="00212264">
        <w:t xml:space="preserve"> Sheet 1</w:t>
      </w:r>
      <w:r w:rsidR="002B013C">
        <w:t>0</w:t>
      </w:r>
      <w:r w:rsidR="00212264">
        <w:t xml:space="preserve"> of 1</w:t>
      </w:r>
      <w:r w:rsidR="002B013C">
        <w:t>1</w:t>
      </w:r>
      <w:r w:rsidR="00212264">
        <w:tab/>
      </w:r>
      <w:r w:rsidR="0022132F">
        <w:t xml:space="preserve">350T </w:t>
      </w:r>
      <w:proofErr w:type="spellStart"/>
      <w:r w:rsidR="0022132F">
        <w:t>Insulpour</w:t>
      </w:r>
      <w:proofErr w:type="spellEnd"/>
      <w:r w:rsidR="0022132F">
        <w:t xml:space="preserve">™ Thermal Entrance Details / Single Acting - </w:t>
      </w:r>
      <w:r w:rsidR="0022132F">
        <w:tab/>
        <w:t xml:space="preserve">Offset Pivot, Butt Hinge or CGH with Concealed Overhead Closer </w:t>
      </w:r>
      <w:r w:rsidR="0022132F">
        <w:tab/>
        <w:t>or Surface Closer</w:t>
      </w:r>
    </w:p>
    <w:p w14:paraId="559D3BCC" w14:textId="76364783" w:rsidR="00212264" w:rsidRDefault="00611C55" w:rsidP="00212264">
      <w:pPr>
        <w:tabs>
          <w:tab w:val="left" w:pos="3600"/>
        </w:tabs>
      </w:pPr>
      <w:r>
        <w:t>KCDD224</w:t>
      </w:r>
      <w:r w:rsidR="00212264">
        <w:t xml:space="preserve"> Sheet 1</w:t>
      </w:r>
      <w:r w:rsidR="002B013C">
        <w:t>1</w:t>
      </w:r>
      <w:r w:rsidR="00212264">
        <w:t xml:space="preserve"> of 1</w:t>
      </w:r>
      <w:r w:rsidR="002B013C">
        <w:t>1</w:t>
      </w:r>
      <w:r w:rsidR="00212264">
        <w:tab/>
      </w:r>
      <w:r w:rsidR="0022132F">
        <w:t xml:space="preserve">500T </w:t>
      </w:r>
      <w:proofErr w:type="spellStart"/>
      <w:r w:rsidR="0022132F">
        <w:t>Insulpour</w:t>
      </w:r>
      <w:proofErr w:type="spellEnd"/>
      <w:r w:rsidR="0022132F">
        <w:t xml:space="preserve">™ Thermal Entrance Details / Single Acting - </w:t>
      </w:r>
      <w:r w:rsidR="0022132F">
        <w:tab/>
        <w:t xml:space="preserve">Offset Pivot, Butt Hinge or CGH with Concealed Overhead Closer </w:t>
      </w:r>
      <w:r w:rsidR="0022132F">
        <w:tab/>
        <w:t>or Surface Closer</w:t>
      </w:r>
    </w:p>
    <w:p w14:paraId="6EDE4D71" w14:textId="77777777" w:rsidR="00F77565" w:rsidRDefault="00F77565" w:rsidP="00F77565">
      <w:pPr>
        <w:tabs>
          <w:tab w:val="left" w:pos="3600"/>
        </w:tabs>
        <w:ind w:left="3600" w:hanging="3600"/>
      </w:pPr>
    </w:p>
    <w:p w14:paraId="614DD512" w14:textId="77777777" w:rsidR="00F77565" w:rsidRDefault="00F77565" w:rsidP="00F77565">
      <w:pPr>
        <w:tabs>
          <w:tab w:val="left" w:pos="3600"/>
        </w:tabs>
        <w:ind w:left="3600" w:hanging="3600"/>
      </w:pPr>
    </w:p>
    <w:p w14:paraId="078FE0C6" w14:textId="77777777" w:rsidR="00DE0966" w:rsidRDefault="00DE0966" w:rsidP="00DE0966">
      <w:pPr>
        <w:tabs>
          <w:tab w:val="left" w:pos="3600"/>
        </w:tabs>
      </w:pPr>
    </w:p>
    <w:p w14:paraId="35AEC2DB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F60E" w14:textId="77777777" w:rsidR="001A35EE" w:rsidRDefault="001A35EE" w:rsidP="00B24F6B">
      <w:pPr>
        <w:spacing w:after="0" w:line="240" w:lineRule="auto"/>
      </w:pPr>
      <w:r>
        <w:separator/>
      </w:r>
    </w:p>
  </w:endnote>
  <w:endnote w:type="continuationSeparator" w:id="0">
    <w:p w14:paraId="2820BF2E" w14:textId="77777777" w:rsidR="001A35EE" w:rsidRDefault="001A35EE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9EB0" w14:textId="2F9EDD2B" w:rsidR="00B24F6B" w:rsidRDefault="00B24F6B">
    <w:pPr>
      <w:pStyle w:val="Footer"/>
    </w:pPr>
    <w:r>
      <w:tab/>
    </w:r>
    <w:r w:rsidR="00C35B15">
      <w:rPr>
        <w:noProof/>
      </w:rPr>
      <w:drawing>
        <wp:inline distT="0" distB="0" distL="0" distR="0" wp14:anchorId="421F4DD8" wp14:editId="45FA2C83">
          <wp:extent cx="1339850" cy="247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917F" w14:textId="77777777" w:rsidR="001A35EE" w:rsidRDefault="001A35EE" w:rsidP="00B24F6B">
      <w:pPr>
        <w:spacing w:after="0" w:line="240" w:lineRule="auto"/>
      </w:pPr>
      <w:r>
        <w:separator/>
      </w:r>
    </w:p>
  </w:footnote>
  <w:footnote w:type="continuationSeparator" w:id="0">
    <w:p w14:paraId="524108F7" w14:textId="77777777" w:rsidR="001A35EE" w:rsidRDefault="001A35EE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39EE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6D333D0B" w14:textId="71C2B0BE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r w:rsidR="000C5FD5">
      <w:rPr>
        <w:b/>
        <w:bCs/>
      </w:rPr>
      <w:fldChar w:fldCharType="begin"/>
    </w:r>
    <w:r w:rsidR="000C5FD5">
      <w:rPr>
        <w:b/>
        <w:bCs/>
      </w:rPr>
      <w:instrText xml:space="preserve"> DOCPROPERTY  "Product ID"  \* MERGEFORMAT </w:instrText>
    </w:r>
    <w:r w:rsidR="000C5FD5">
      <w:rPr>
        <w:b/>
        <w:bCs/>
      </w:rPr>
      <w:fldChar w:fldCharType="separate"/>
    </w:r>
    <w:r w:rsidR="00AF5BE5">
      <w:rPr>
        <w:b/>
        <w:bCs/>
      </w:rPr>
      <w:t>97910</w:t>
    </w:r>
    <w:r w:rsidR="000C5FD5">
      <w:rPr>
        <w:b/>
        <w:bCs/>
      </w:rPr>
      <w:fldChar w:fldCharType="end"/>
    </w:r>
    <w:r w:rsidR="00E5581F" w:rsidRPr="00E5581F">
      <w:t>-</w:t>
    </w:r>
    <w:r w:rsidR="00AF5BE5">
      <w:rPr>
        <w:b/>
        <w:bCs/>
      </w:rPr>
      <w:t>254</w:t>
    </w:r>
    <w:r w:rsidRPr="00E5581F">
      <w:rPr>
        <w:b/>
      </w:rPr>
      <w:t xml:space="preserve"> (</w:t>
    </w:r>
    <w:r w:rsidR="00AF5BE5">
      <w:rPr>
        <w:b/>
      </w:rPr>
      <w:t>OCTOBER</w:t>
    </w:r>
    <w:r w:rsidR="00C35B15">
      <w:rPr>
        <w:b/>
      </w:rPr>
      <w:t xml:space="preserve"> / </w:t>
    </w:r>
    <w:r w:rsidR="00113694">
      <w:rPr>
        <w:b/>
      </w:rPr>
      <w:t>202</w:t>
    </w:r>
    <w:r w:rsidR="00AF5BE5">
      <w:rPr>
        <w:b/>
      </w:rPr>
      <w:t>5</w:t>
    </w:r>
    <w:r w:rsidRPr="003824E9">
      <w:rPr>
        <w:b/>
      </w:rPr>
      <w:t>)</w:t>
    </w:r>
  </w:p>
  <w:p w14:paraId="61B9CA2D" w14:textId="7B92EE4C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r w:rsidR="000B75E0">
      <w:rPr>
        <w:b/>
        <w:bCs/>
      </w:rPr>
      <w:fldChar w:fldCharType="begin"/>
    </w:r>
    <w:r w:rsidR="000B75E0">
      <w:rPr>
        <w:b/>
        <w:bCs/>
      </w:rPr>
      <w:instrText xml:space="preserve"> DOCPROPERTY  "Product Trademark Title"  \* MERGEFORMAT </w:instrText>
    </w:r>
    <w:r w:rsidR="000B75E0">
      <w:rPr>
        <w:b/>
        <w:bCs/>
      </w:rPr>
      <w:fldChar w:fldCharType="separate"/>
    </w:r>
    <w:r w:rsidR="00AF5BE5">
      <w:rPr>
        <w:b/>
        <w:bCs/>
      </w:rPr>
      <w:t xml:space="preserve">1620UT SSG CURTAIN WALL SYSTEM 8-1/4" Deep Mullion (1-3/4” and 1" infill) </w:t>
    </w:r>
    <w:r w:rsidR="000B75E0">
      <w:rPr>
        <w:b/>
        <w:bCs/>
      </w:rPr>
      <w:fldChar w:fldCharType="end"/>
    </w:r>
  </w:p>
  <w:p w14:paraId="2F8E11DE" w14:textId="77777777" w:rsidR="00433A0A" w:rsidRDefault="00433A0A">
    <w:pPr>
      <w:pStyle w:val="Header"/>
    </w:pPr>
  </w:p>
  <w:p w14:paraId="78502C3D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23961"/>
    <w:rsid w:val="00027AEB"/>
    <w:rsid w:val="00036FD4"/>
    <w:rsid w:val="0003797F"/>
    <w:rsid w:val="00041ED6"/>
    <w:rsid w:val="000435CA"/>
    <w:rsid w:val="000622D4"/>
    <w:rsid w:val="000672E4"/>
    <w:rsid w:val="000705EB"/>
    <w:rsid w:val="000754BF"/>
    <w:rsid w:val="00086C24"/>
    <w:rsid w:val="000A48B3"/>
    <w:rsid w:val="000B0610"/>
    <w:rsid w:val="000B7508"/>
    <w:rsid w:val="000B75E0"/>
    <w:rsid w:val="000C5FD5"/>
    <w:rsid w:val="000D3DC8"/>
    <w:rsid w:val="000D488A"/>
    <w:rsid w:val="000D6947"/>
    <w:rsid w:val="000E11DC"/>
    <w:rsid w:val="000E4780"/>
    <w:rsid w:val="00113694"/>
    <w:rsid w:val="00123346"/>
    <w:rsid w:val="001276CE"/>
    <w:rsid w:val="00140110"/>
    <w:rsid w:val="00141CE1"/>
    <w:rsid w:val="00161545"/>
    <w:rsid w:val="00162AF8"/>
    <w:rsid w:val="001677BC"/>
    <w:rsid w:val="00181D9B"/>
    <w:rsid w:val="001A35EE"/>
    <w:rsid w:val="001D3D9D"/>
    <w:rsid w:val="001F47E6"/>
    <w:rsid w:val="00201109"/>
    <w:rsid w:val="00202A1A"/>
    <w:rsid w:val="00212264"/>
    <w:rsid w:val="0022132F"/>
    <w:rsid w:val="00223DB8"/>
    <w:rsid w:val="0023037E"/>
    <w:rsid w:val="00231066"/>
    <w:rsid w:val="00260872"/>
    <w:rsid w:val="002622E3"/>
    <w:rsid w:val="0027640B"/>
    <w:rsid w:val="002A32B5"/>
    <w:rsid w:val="002B013C"/>
    <w:rsid w:val="002B31A7"/>
    <w:rsid w:val="002B5D0C"/>
    <w:rsid w:val="002B7EE6"/>
    <w:rsid w:val="002E4DE9"/>
    <w:rsid w:val="003061F9"/>
    <w:rsid w:val="00325F8C"/>
    <w:rsid w:val="003326BC"/>
    <w:rsid w:val="003473A6"/>
    <w:rsid w:val="00362F57"/>
    <w:rsid w:val="003653C2"/>
    <w:rsid w:val="003824E9"/>
    <w:rsid w:val="00390818"/>
    <w:rsid w:val="003A1233"/>
    <w:rsid w:val="003A4763"/>
    <w:rsid w:val="003B74D0"/>
    <w:rsid w:val="003C6809"/>
    <w:rsid w:val="003D0794"/>
    <w:rsid w:val="003D29C6"/>
    <w:rsid w:val="003D7134"/>
    <w:rsid w:val="003E2C68"/>
    <w:rsid w:val="003F1CBA"/>
    <w:rsid w:val="003F649B"/>
    <w:rsid w:val="004060AA"/>
    <w:rsid w:val="00410285"/>
    <w:rsid w:val="00416857"/>
    <w:rsid w:val="0042215E"/>
    <w:rsid w:val="00424590"/>
    <w:rsid w:val="00433A0A"/>
    <w:rsid w:val="00433B54"/>
    <w:rsid w:val="004420AC"/>
    <w:rsid w:val="00443DE0"/>
    <w:rsid w:val="0045100A"/>
    <w:rsid w:val="004535E5"/>
    <w:rsid w:val="004668C6"/>
    <w:rsid w:val="00472414"/>
    <w:rsid w:val="004749FE"/>
    <w:rsid w:val="0047796F"/>
    <w:rsid w:val="00482140"/>
    <w:rsid w:val="00492373"/>
    <w:rsid w:val="004C1082"/>
    <w:rsid w:val="004C3B76"/>
    <w:rsid w:val="005155AD"/>
    <w:rsid w:val="00541B60"/>
    <w:rsid w:val="00546374"/>
    <w:rsid w:val="00550DE6"/>
    <w:rsid w:val="00554CE6"/>
    <w:rsid w:val="005566C0"/>
    <w:rsid w:val="005608E4"/>
    <w:rsid w:val="00583791"/>
    <w:rsid w:val="005B1D5E"/>
    <w:rsid w:val="005B474F"/>
    <w:rsid w:val="005E44B4"/>
    <w:rsid w:val="005F78F0"/>
    <w:rsid w:val="00600603"/>
    <w:rsid w:val="00606536"/>
    <w:rsid w:val="00611C55"/>
    <w:rsid w:val="00616F18"/>
    <w:rsid w:val="00660D1B"/>
    <w:rsid w:val="00677037"/>
    <w:rsid w:val="006963DD"/>
    <w:rsid w:val="00697258"/>
    <w:rsid w:val="006A03A5"/>
    <w:rsid w:val="006A3551"/>
    <w:rsid w:val="006C2290"/>
    <w:rsid w:val="006D7FF0"/>
    <w:rsid w:val="006F01B7"/>
    <w:rsid w:val="00710CC8"/>
    <w:rsid w:val="00744A7B"/>
    <w:rsid w:val="00747412"/>
    <w:rsid w:val="007548DF"/>
    <w:rsid w:val="00772B27"/>
    <w:rsid w:val="00781335"/>
    <w:rsid w:val="0079085D"/>
    <w:rsid w:val="007B38F9"/>
    <w:rsid w:val="007B52AE"/>
    <w:rsid w:val="007C64EA"/>
    <w:rsid w:val="007F256A"/>
    <w:rsid w:val="00803E58"/>
    <w:rsid w:val="00805195"/>
    <w:rsid w:val="008071B7"/>
    <w:rsid w:val="00827D1E"/>
    <w:rsid w:val="008378BC"/>
    <w:rsid w:val="00840591"/>
    <w:rsid w:val="008470C2"/>
    <w:rsid w:val="00856F11"/>
    <w:rsid w:val="00863A6D"/>
    <w:rsid w:val="008765B9"/>
    <w:rsid w:val="008A3997"/>
    <w:rsid w:val="008A70CE"/>
    <w:rsid w:val="008B0AEA"/>
    <w:rsid w:val="008B42A9"/>
    <w:rsid w:val="008F4F3B"/>
    <w:rsid w:val="0090280C"/>
    <w:rsid w:val="00905222"/>
    <w:rsid w:val="009137D4"/>
    <w:rsid w:val="00933A4D"/>
    <w:rsid w:val="00974ABF"/>
    <w:rsid w:val="009803E8"/>
    <w:rsid w:val="0098303F"/>
    <w:rsid w:val="009874A9"/>
    <w:rsid w:val="00990088"/>
    <w:rsid w:val="009A43F4"/>
    <w:rsid w:val="00A4481E"/>
    <w:rsid w:val="00A45F2A"/>
    <w:rsid w:val="00A5523B"/>
    <w:rsid w:val="00A552B0"/>
    <w:rsid w:val="00A90E7A"/>
    <w:rsid w:val="00A9467B"/>
    <w:rsid w:val="00A9754C"/>
    <w:rsid w:val="00AB3390"/>
    <w:rsid w:val="00AE653F"/>
    <w:rsid w:val="00AF5B4B"/>
    <w:rsid w:val="00AF5BE5"/>
    <w:rsid w:val="00B0302F"/>
    <w:rsid w:val="00B06800"/>
    <w:rsid w:val="00B154B3"/>
    <w:rsid w:val="00B16101"/>
    <w:rsid w:val="00B24F6B"/>
    <w:rsid w:val="00B32653"/>
    <w:rsid w:val="00B33B96"/>
    <w:rsid w:val="00B93FF1"/>
    <w:rsid w:val="00BA76F5"/>
    <w:rsid w:val="00BB139B"/>
    <w:rsid w:val="00BB43C5"/>
    <w:rsid w:val="00BC1733"/>
    <w:rsid w:val="00BD0D33"/>
    <w:rsid w:val="00BD56E8"/>
    <w:rsid w:val="00BD5F4E"/>
    <w:rsid w:val="00BE50C7"/>
    <w:rsid w:val="00BF7CD1"/>
    <w:rsid w:val="00C00654"/>
    <w:rsid w:val="00C30585"/>
    <w:rsid w:val="00C35B15"/>
    <w:rsid w:val="00C512A2"/>
    <w:rsid w:val="00C516F0"/>
    <w:rsid w:val="00C732DF"/>
    <w:rsid w:val="00C87AA8"/>
    <w:rsid w:val="00CA55E9"/>
    <w:rsid w:val="00CB036C"/>
    <w:rsid w:val="00CE7482"/>
    <w:rsid w:val="00CF5116"/>
    <w:rsid w:val="00CF7841"/>
    <w:rsid w:val="00D26243"/>
    <w:rsid w:val="00D31A11"/>
    <w:rsid w:val="00D35010"/>
    <w:rsid w:val="00D40669"/>
    <w:rsid w:val="00D43EC4"/>
    <w:rsid w:val="00D4654E"/>
    <w:rsid w:val="00D67825"/>
    <w:rsid w:val="00D80552"/>
    <w:rsid w:val="00D86A79"/>
    <w:rsid w:val="00DD23A0"/>
    <w:rsid w:val="00DE0028"/>
    <w:rsid w:val="00DE0966"/>
    <w:rsid w:val="00DE4DE8"/>
    <w:rsid w:val="00DF751F"/>
    <w:rsid w:val="00E01AF2"/>
    <w:rsid w:val="00E0436D"/>
    <w:rsid w:val="00E22880"/>
    <w:rsid w:val="00E36E70"/>
    <w:rsid w:val="00E40967"/>
    <w:rsid w:val="00E431FB"/>
    <w:rsid w:val="00E43FD5"/>
    <w:rsid w:val="00E47601"/>
    <w:rsid w:val="00E5581F"/>
    <w:rsid w:val="00E72D15"/>
    <w:rsid w:val="00E8152B"/>
    <w:rsid w:val="00E94410"/>
    <w:rsid w:val="00EA1F15"/>
    <w:rsid w:val="00EA7732"/>
    <w:rsid w:val="00EB5BBE"/>
    <w:rsid w:val="00ED2450"/>
    <w:rsid w:val="00ED536D"/>
    <w:rsid w:val="00ED5382"/>
    <w:rsid w:val="00EF7B97"/>
    <w:rsid w:val="00F11A6C"/>
    <w:rsid w:val="00F126AF"/>
    <w:rsid w:val="00F22B04"/>
    <w:rsid w:val="00F26235"/>
    <w:rsid w:val="00F30DC0"/>
    <w:rsid w:val="00F318F1"/>
    <w:rsid w:val="00F35371"/>
    <w:rsid w:val="00F428D9"/>
    <w:rsid w:val="00F4572B"/>
    <w:rsid w:val="00F558DA"/>
    <w:rsid w:val="00F710C7"/>
    <w:rsid w:val="00F759F8"/>
    <w:rsid w:val="00F77565"/>
    <w:rsid w:val="00F80761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32480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lindesl</dc:creator>
  <cp:lastModifiedBy>Cottrell, Melinda R.</cp:lastModifiedBy>
  <cp:revision>14</cp:revision>
  <cp:lastPrinted>2025-10-14T15:10:00Z</cp:lastPrinted>
  <dcterms:created xsi:type="dcterms:W3CDTF">2021-05-25T17:59:00Z</dcterms:created>
  <dcterms:modified xsi:type="dcterms:W3CDTF">2025-10-14T15:11:00Z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KCDD224</vt:lpwstr>
  </property>
  <property fmtid="{D5CDD505-2E9C-101B-9397-08002B2CF9AE}" pid="3" name="Product ID">
    <vt:lpwstr>97910</vt:lpwstr>
  </property>
  <property fmtid="{D5CDD505-2E9C-101B-9397-08002B2CF9AE}" pid="4" name="Product Level">
    <vt:lpwstr>254</vt:lpwstr>
  </property>
  <property fmtid="{D5CDD505-2E9C-101B-9397-08002B2CF9AE}" pid="5" name="Publish Date">
    <vt:lpwstr>OCTOBER / 2025</vt:lpwstr>
  </property>
  <property fmtid="{D5CDD505-2E9C-101B-9397-08002B2CF9AE}" pid="6" name="Product Trademark Title">
    <vt:lpwstr>1620UT SSG CURTAIN WALL SYSTEM 8-1/4" Deep Mullion (1-3/4” and 1" infill) 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2021-05-21T14:09:51Z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
    </vt:lpwstr>
  </property>
  <property fmtid="{D5CDD505-2E9C-101B-9397-08002B2CF9AE}" pid="13" name="MSIP_Label_265bbeb9-6e1c-4ad3-8d2d-c2451bb5b595_ContentBits">
    <vt:lpwstr>0</vt:lpwstr>
  </property>
</Properties>
</file>